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5E6CF" w14:textId="77777777" w:rsidR="00E22DD1" w:rsidRDefault="00E22DD1" w:rsidP="00E22DD1">
      <w:pPr>
        <w:ind w:left="-360"/>
        <w:rPr>
          <w:b/>
          <w:bCs/>
          <w:color w:val="333399"/>
          <w:sz w:val="32"/>
        </w:rPr>
      </w:pPr>
      <w:r>
        <w:rPr>
          <w:rFonts w:ascii="Arial" w:hAnsi="Arial" w:cs="Arial"/>
          <w:noProof/>
          <w:color w:val="1F497D"/>
          <w:sz w:val="18"/>
          <w:szCs w:val="18"/>
        </w:rPr>
        <w:drawing>
          <wp:inline distT="0" distB="0" distL="0" distR="0" wp14:anchorId="122BD8D8" wp14:editId="04FFFACF">
            <wp:extent cx="914400" cy="485775"/>
            <wp:effectExtent l="0" t="0" r="0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333399"/>
          <w:sz w:val="32"/>
        </w:rPr>
        <w:t xml:space="preserve"> </w:t>
      </w:r>
    </w:p>
    <w:p w14:paraId="57717405" w14:textId="77777777" w:rsidR="00E22DD1" w:rsidRDefault="00E22DD1" w:rsidP="00E22DD1">
      <w:pPr>
        <w:ind w:left="-360"/>
        <w:rPr>
          <w:b/>
          <w:bCs/>
          <w:color w:val="333399"/>
          <w:sz w:val="32"/>
        </w:rPr>
      </w:pPr>
    </w:p>
    <w:p w14:paraId="58CEA26E" w14:textId="5E555983" w:rsidR="00E22DD1" w:rsidRDefault="00E22DD1" w:rsidP="00E22DD1">
      <w:pPr>
        <w:ind w:left="-360"/>
      </w:pPr>
      <w:r>
        <w:t xml:space="preserve">Your 401(k) plan is currently with </w:t>
      </w:r>
      <w:r>
        <w:t>empower-retirement</w:t>
      </w:r>
    </w:p>
    <w:p w14:paraId="0A3A30C7" w14:textId="77777777" w:rsidR="00E22DD1" w:rsidRDefault="00E22DD1" w:rsidP="00E22DD1">
      <w:pPr>
        <w:ind w:left="-360"/>
      </w:pPr>
    </w:p>
    <w:p w14:paraId="756DFB76" w14:textId="77777777" w:rsidR="00E22DD1" w:rsidRDefault="00E22DD1" w:rsidP="00E22DD1">
      <w:pPr>
        <w:ind w:left="-360"/>
      </w:pPr>
      <w:r>
        <w:t>You are eligible to join the plan if you:</w:t>
      </w:r>
    </w:p>
    <w:p w14:paraId="1754CE6A" w14:textId="77777777" w:rsidR="00E22DD1" w:rsidRDefault="00E22DD1" w:rsidP="00E22DD1">
      <w:pPr>
        <w:numPr>
          <w:ilvl w:val="0"/>
          <w:numId w:val="1"/>
        </w:numPr>
      </w:pPr>
      <w:r>
        <w:t>are at least age 21</w:t>
      </w:r>
    </w:p>
    <w:p w14:paraId="2B7F6564" w14:textId="77777777" w:rsidR="00E22DD1" w:rsidRDefault="00E22DD1" w:rsidP="00E22DD1">
      <w:pPr>
        <w:numPr>
          <w:ilvl w:val="0"/>
          <w:numId w:val="1"/>
        </w:numPr>
      </w:pPr>
      <w:r>
        <w:t>have completed 90 day(s) of service with the company</w:t>
      </w:r>
    </w:p>
    <w:p w14:paraId="51617F99" w14:textId="77777777" w:rsidR="00E22DD1" w:rsidRDefault="00E22DD1" w:rsidP="00E22DD1">
      <w:pPr>
        <w:ind w:left="360"/>
      </w:pPr>
    </w:p>
    <w:p w14:paraId="2468FB5B" w14:textId="77777777" w:rsidR="00E22DD1" w:rsidRDefault="00E22DD1" w:rsidP="00E22DD1">
      <w:pPr>
        <w:ind w:left="-360"/>
      </w:pPr>
      <w:r>
        <w:t>You enter the plan on the quarterly date on or after you meet the eligibility requirements</w:t>
      </w:r>
    </w:p>
    <w:p w14:paraId="6A7FA5AD" w14:textId="77777777" w:rsidR="00E22DD1" w:rsidRDefault="00E22DD1" w:rsidP="00E22DD1">
      <w:pPr>
        <w:ind w:left="-360"/>
      </w:pPr>
    </w:p>
    <w:p w14:paraId="3E03D2F6" w14:textId="77777777" w:rsidR="00E22DD1" w:rsidRPr="008E4C96" w:rsidRDefault="00E22DD1" w:rsidP="00E22DD1">
      <w:pPr>
        <w:ind w:left="-360"/>
        <w:rPr>
          <w:b/>
        </w:rPr>
      </w:pPr>
    </w:p>
    <w:p w14:paraId="33C0FD89" w14:textId="0AAB2BC1" w:rsidR="00E22DD1" w:rsidRDefault="00E22DD1" w:rsidP="00E22DD1">
      <w:pPr>
        <w:ind w:left="-360"/>
        <w:rPr>
          <w:b/>
        </w:rPr>
      </w:pPr>
      <w:r>
        <w:rPr>
          <w:b/>
        </w:rPr>
        <w:t>375373-01</w:t>
      </w:r>
      <w:r w:rsidRPr="008E4C96">
        <w:rPr>
          <w:b/>
        </w:rPr>
        <w:t xml:space="preserve"> / The Nackard Group 401(k) Retirement Savings Plan</w:t>
      </w:r>
    </w:p>
    <w:p w14:paraId="63BA537E" w14:textId="7E21F471" w:rsidR="006C5394" w:rsidRDefault="006C5394" w:rsidP="00E22DD1">
      <w:pPr>
        <w:ind w:left="-360"/>
        <w:rPr>
          <w:b/>
        </w:rPr>
      </w:pPr>
    </w:p>
    <w:p w14:paraId="622D8D03" w14:textId="43A76001" w:rsidR="006C5394" w:rsidRDefault="006C5394" w:rsidP="006C5394">
      <w:pPr>
        <w:rPr>
          <w:sz w:val="22"/>
          <w:szCs w:val="22"/>
        </w:rPr>
      </w:pPr>
      <w:r>
        <w:t xml:space="preserve">To set up your empower 401k account - </w:t>
      </w:r>
      <w:hyperlink r:id="rId10" w:history="1">
        <w:r w:rsidRPr="008D3059">
          <w:rPr>
            <w:rStyle w:val="Hyperlink"/>
          </w:rPr>
          <w:t>https://participant.empower-retirement.com/participant/#/login</w:t>
        </w:r>
      </w:hyperlink>
    </w:p>
    <w:p w14:paraId="0887A5C7" w14:textId="77777777" w:rsidR="006C5394" w:rsidRDefault="006C5394" w:rsidP="006C5394"/>
    <w:p w14:paraId="56EF762B" w14:textId="77777777" w:rsidR="006C5394" w:rsidRDefault="006C5394" w:rsidP="006C5394">
      <w:r>
        <w:t xml:space="preserve">To speak with a </w:t>
      </w:r>
      <w:proofErr w:type="spellStart"/>
      <w:r>
        <w:t>Captrust</w:t>
      </w:r>
      <w:proofErr w:type="spellEnd"/>
      <w:r>
        <w:t xml:space="preserve"> Retirement Counselor – 800-967-9948</w:t>
      </w:r>
    </w:p>
    <w:p w14:paraId="77AB93ED" w14:textId="77777777" w:rsidR="006C5394" w:rsidRDefault="006C5394" w:rsidP="00E22DD1">
      <w:pPr>
        <w:ind w:left="-360"/>
        <w:rPr>
          <w:b/>
        </w:rPr>
      </w:pPr>
    </w:p>
    <w:p w14:paraId="4FC800DC" w14:textId="7D60F8D2" w:rsidR="00E22DD1" w:rsidRDefault="006C5394" w:rsidP="00E22DD1">
      <w:r>
        <w:t xml:space="preserve">Current </w:t>
      </w:r>
      <w:r w:rsidR="00E22DD1">
        <w:t xml:space="preserve">Participates can access their account information through the Empower Website:  </w:t>
      </w:r>
    </w:p>
    <w:p w14:paraId="0C3683E8" w14:textId="4B76050E" w:rsidR="006C5394" w:rsidRDefault="006C5394" w:rsidP="00E22DD1">
      <w:hyperlink r:id="rId11" w:history="1">
        <w:r w:rsidRPr="008D3059">
          <w:rPr>
            <w:rStyle w:val="Hyperlink"/>
          </w:rPr>
          <w:t>www.empowermyretirement.com</w:t>
        </w:r>
      </w:hyperlink>
    </w:p>
    <w:p w14:paraId="44ECC4DE" w14:textId="77777777" w:rsidR="006C5394" w:rsidRDefault="006C5394" w:rsidP="00E22DD1"/>
    <w:p w14:paraId="29010AAD" w14:textId="77777777" w:rsidR="00E22DD1" w:rsidRDefault="00E22DD1" w:rsidP="00E22DD1">
      <w:r>
        <w:t>Please refer to the Plan Sponsor Overview tab of the Plan Service Center for more information about these new website features.</w:t>
      </w:r>
    </w:p>
    <w:p w14:paraId="28034852" w14:textId="77777777" w:rsidR="00E22DD1" w:rsidRDefault="00E22DD1" w:rsidP="00E22DD1"/>
    <w:p w14:paraId="20FA317B" w14:textId="77777777" w:rsidR="00E22DD1" w:rsidRDefault="00E22DD1" w:rsidP="00E22DD1">
      <w:r>
        <w:t>If you have any questions, please contact the Client Service department at 1-800-338-4015.</w:t>
      </w:r>
    </w:p>
    <w:p w14:paraId="3948FE4C" w14:textId="77777777" w:rsidR="00E22DD1" w:rsidRDefault="00E22DD1" w:rsidP="00E22DD1"/>
    <w:p w14:paraId="0DCB4644" w14:textId="77777777" w:rsidR="00E22DD1" w:rsidRPr="008E4C96" w:rsidRDefault="00E22DD1" w:rsidP="00E22DD1">
      <w:pPr>
        <w:ind w:left="-360"/>
        <w:rPr>
          <w:b/>
        </w:rPr>
      </w:pPr>
    </w:p>
    <w:p w14:paraId="4A535BD8" w14:textId="77777777" w:rsidR="00E22DD1" w:rsidRDefault="00E22DD1" w:rsidP="00E22DD1">
      <w:pPr>
        <w:ind w:left="-360"/>
      </w:pPr>
    </w:p>
    <w:p w14:paraId="7AF74FB2" w14:textId="77777777" w:rsidR="00E22DD1" w:rsidRDefault="00E22DD1" w:rsidP="00E22DD1">
      <w:pPr>
        <w:ind w:left="-360"/>
      </w:pPr>
      <w:r>
        <w:t>PLAN SUMMARY</w:t>
      </w:r>
    </w:p>
    <w:p w14:paraId="7CB964E2" w14:textId="77777777" w:rsidR="00E22DD1" w:rsidRDefault="00E22DD1" w:rsidP="00E22DD1">
      <w:pPr>
        <w:ind w:left="-360"/>
      </w:pPr>
      <w:r>
        <w:t>-------------------------------------------------------------------------------------------------------------------</w:t>
      </w:r>
    </w:p>
    <w:p w14:paraId="6F6030CE" w14:textId="77777777" w:rsidR="00E22DD1" w:rsidRDefault="00E22DD1" w:rsidP="00E22DD1">
      <w:pPr>
        <w:ind w:left="-360"/>
      </w:pPr>
      <w:r>
        <w:t>Employer contributions</w:t>
      </w:r>
    </w:p>
    <w:p w14:paraId="583D2EAB" w14:textId="77777777" w:rsidR="00E22DD1" w:rsidRDefault="00E22DD1" w:rsidP="00E22DD1">
      <w:pPr>
        <w:ind w:left="-360"/>
      </w:pPr>
    </w:p>
    <w:p w14:paraId="3E343C40" w14:textId="77777777" w:rsidR="00E22DD1" w:rsidRDefault="00E22DD1" w:rsidP="00E22DD1">
      <w:pPr>
        <w:ind w:left="-360"/>
      </w:pPr>
      <w:r>
        <w:t>The company will match 50% of the first 6% of the pay you contribute to the plan through salary deferral.</w:t>
      </w:r>
    </w:p>
    <w:p w14:paraId="74F82CD4" w14:textId="77777777" w:rsidR="00E22DD1" w:rsidRDefault="00E22DD1" w:rsidP="00E22DD1">
      <w:pPr>
        <w:ind w:left="-360"/>
      </w:pPr>
    </w:p>
    <w:p w14:paraId="797D9A83" w14:textId="79ECEF82" w:rsidR="00694142" w:rsidRDefault="00E22DD1" w:rsidP="00E22DD1">
      <w:pPr>
        <w:ind w:left="-360"/>
      </w:pPr>
      <w:r>
        <w:t>When a matching contribution is made to the plan, it will be calculated based on salary deferrals and pay as of the end of the plan year</w:t>
      </w:r>
    </w:p>
    <w:p w14:paraId="4E54C8E9" w14:textId="08608291" w:rsidR="003E251C" w:rsidRDefault="002A5666">
      <w:r>
        <w:tab/>
      </w:r>
    </w:p>
    <w:p w14:paraId="0765E74E" w14:textId="6B675002" w:rsidR="002A5666" w:rsidRDefault="002A5666"/>
    <w:p w14:paraId="7575512A" w14:textId="11AD52DA" w:rsidR="002A5666" w:rsidRDefault="002A5666"/>
    <w:p w14:paraId="5685D0AC" w14:textId="360FBAAC" w:rsidR="00431DE4" w:rsidRDefault="00431DE4">
      <w:bookmarkStart w:id="0" w:name="_GoBack"/>
      <w:bookmarkEnd w:id="0"/>
    </w:p>
    <w:p w14:paraId="14791FE5" w14:textId="77777777" w:rsidR="00277C82" w:rsidRDefault="00277C82"/>
    <w:p w14:paraId="6DB76590" w14:textId="2FC0376E" w:rsidR="00431DE4" w:rsidRDefault="00431DE4"/>
    <w:p w14:paraId="7C1B4303" w14:textId="3CE6B1F1" w:rsidR="00431DE4" w:rsidRDefault="00431DE4"/>
    <w:p w14:paraId="79453B18" w14:textId="77777777" w:rsidR="00431DE4" w:rsidRDefault="00431DE4"/>
    <w:sectPr w:rsidR="00431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E0A2E"/>
    <w:multiLevelType w:val="hybridMultilevel"/>
    <w:tmpl w:val="5190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E4"/>
    <w:rsid w:val="00043550"/>
    <w:rsid w:val="00050200"/>
    <w:rsid w:val="000A4B60"/>
    <w:rsid w:val="00186790"/>
    <w:rsid w:val="00187EC9"/>
    <w:rsid w:val="001B0BFD"/>
    <w:rsid w:val="00270C80"/>
    <w:rsid w:val="00277C82"/>
    <w:rsid w:val="002A5666"/>
    <w:rsid w:val="003337AC"/>
    <w:rsid w:val="0034330B"/>
    <w:rsid w:val="003444E7"/>
    <w:rsid w:val="003E251C"/>
    <w:rsid w:val="00431DE4"/>
    <w:rsid w:val="00540ADA"/>
    <w:rsid w:val="005C009B"/>
    <w:rsid w:val="006652EE"/>
    <w:rsid w:val="00674757"/>
    <w:rsid w:val="00694142"/>
    <w:rsid w:val="006C5394"/>
    <w:rsid w:val="008A710E"/>
    <w:rsid w:val="00AA7CD5"/>
    <w:rsid w:val="00D8163D"/>
    <w:rsid w:val="00E15736"/>
    <w:rsid w:val="00E22DD1"/>
    <w:rsid w:val="00E36898"/>
    <w:rsid w:val="00EF77D5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1000F"/>
  <w15:chartTrackingRefBased/>
  <w15:docId w15:val="{221C746C-9B05-4F16-812D-16415FB5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B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BFD"/>
    <w:pPr>
      <w:ind w:left="720"/>
    </w:pPr>
  </w:style>
  <w:style w:type="character" w:styleId="Hyperlink">
    <w:name w:val="Hyperlink"/>
    <w:basedOn w:val="DefaultParagraphFont"/>
    <w:uiPriority w:val="99"/>
    <w:unhideWhenUsed/>
    <w:rsid w:val="00AA7C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CD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mpowermyretirement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participant.empower-retirement.com/participant/#/login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png@01D53BB1.0A13D6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920E0A1330D4EB0E899441092D419" ma:contentTypeVersion="6" ma:contentTypeDescription="Create a new document." ma:contentTypeScope="" ma:versionID="adb1033b11521d98fd1ef6f19e35735f">
  <xsd:schema xmlns:xsd="http://www.w3.org/2001/XMLSchema" xmlns:xs="http://www.w3.org/2001/XMLSchema" xmlns:p="http://schemas.microsoft.com/office/2006/metadata/properties" xmlns:ns2="7d77018b-8351-4366-b68c-5785b76a033f" xmlns:ns3="405f7187-baf1-4196-b10a-f0e2e0bb4d2b" xmlns:ns4="bc8601be-26a4-4892-a22c-7f7c8a36475c" targetNamespace="http://schemas.microsoft.com/office/2006/metadata/properties" ma:root="true" ma:fieldsID="2de054c5dcf3629ed3ccd3bb29e09adc" ns2:_="" ns3:_="" ns4:_="">
    <xsd:import namespace="7d77018b-8351-4366-b68c-5785b76a033f"/>
    <xsd:import namespace="405f7187-baf1-4196-b10a-f0e2e0bb4d2b"/>
    <xsd:import namespace="bc8601be-26a4-4892-a22c-7f7c8a3647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7018b-8351-4366-b68c-5785b76a0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f7187-baf1-4196-b10a-f0e2e0bb4d2b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601be-26a4-4892-a22c-7f7c8a364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6443CF-BAC6-4454-BD9E-E4F0C0262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7018b-8351-4366-b68c-5785b76a033f"/>
    <ds:schemaRef ds:uri="405f7187-baf1-4196-b10a-f0e2e0bb4d2b"/>
    <ds:schemaRef ds:uri="bc8601be-26a4-4892-a22c-7f7c8a364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F9509E-5E10-467C-8BEF-863667C4B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301C2-6782-44DF-BB88-5D69C6E761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Bushnell</dc:creator>
  <cp:keywords/>
  <dc:description/>
  <cp:lastModifiedBy>Gwen Bernal</cp:lastModifiedBy>
  <cp:revision>2</cp:revision>
  <cp:lastPrinted>2019-07-17T16:01:00Z</cp:lastPrinted>
  <dcterms:created xsi:type="dcterms:W3CDTF">2019-07-19T18:41:00Z</dcterms:created>
  <dcterms:modified xsi:type="dcterms:W3CDTF">2019-07-19T18:41:00Z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0x0101004D6920E0A1330D4EB0E899441092D419</vt:lpwstr>
  </property>
</Properties>
</file>